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FB2BB" w14:textId="77777777" w:rsidR="00B10124" w:rsidRPr="00495A7F" w:rsidRDefault="00B10124" w:rsidP="00B10124">
      <w:pPr>
        <w:jc w:val="center"/>
        <w:rPr>
          <w:rFonts w:ascii="SimSun" w:eastAsia="SimSun" w:hAnsi="SimSun"/>
          <w:b/>
        </w:rPr>
      </w:pPr>
      <w:r w:rsidRPr="00F03494">
        <w:rPr>
          <w:rFonts w:ascii="SimSun" w:eastAsia="SimSun" w:hAnsi="SimSun" w:hint="eastAsia"/>
          <w:b/>
        </w:rPr>
        <w:t>专题备选题目及写作方向</w:t>
      </w:r>
    </w:p>
    <w:p w14:paraId="5358A040" w14:textId="77777777" w:rsidR="00B10124" w:rsidRDefault="00B10124" w:rsidP="00B10124">
      <w:pPr>
        <w:spacing w:line="360" w:lineRule="auto"/>
        <w:rPr>
          <w:rFonts w:ascii="SimSun" w:eastAsia="SimSun" w:hAnsi="SimSun" w:hint="eastAsia"/>
          <w:b/>
        </w:rPr>
      </w:pPr>
      <w:r w:rsidRPr="00B10124">
        <w:rPr>
          <w:rFonts w:ascii="SimSun" w:eastAsia="SimSun" w:hAnsi="SimSun"/>
          <w:b/>
        </w:rPr>
        <w:t>第三方移动支付深度融入给传统行业带来的机遇与挑战</w:t>
      </w:r>
    </w:p>
    <w:p w14:paraId="0A089BCF" w14:textId="77777777" w:rsidR="00B10124" w:rsidRPr="00495A7F" w:rsidRDefault="00B10124" w:rsidP="00B10124">
      <w:pPr>
        <w:spacing w:line="360" w:lineRule="auto"/>
        <w:rPr>
          <w:rFonts w:ascii="SimSun" w:eastAsia="SimSun" w:hAnsi="SimSun"/>
          <w:sz w:val="21"/>
          <w:szCs w:val="21"/>
        </w:rPr>
      </w:pPr>
      <w:r w:rsidRPr="00495A7F">
        <w:rPr>
          <w:rFonts w:ascii="SimSun" w:eastAsia="SimSun" w:hAnsi="SimSun" w:cs="Times New Roman" w:hint="eastAsia"/>
          <w:color w:val="333333"/>
          <w:kern w:val="0"/>
          <w:sz w:val="21"/>
          <w:szCs w:val="21"/>
        </w:rPr>
        <w:t>一、选题背景及意义</w:t>
      </w:r>
    </w:p>
    <w:p w14:paraId="074DFE8A" w14:textId="77777777" w:rsidR="00731F67" w:rsidRPr="00731F67" w:rsidRDefault="00731F67" w:rsidP="00731F67">
      <w:pPr>
        <w:widowControl/>
        <w:ind w:firstLineChars="200" w:firstLine="420"/>
        <w:jc w:val="left"/>
        <w:rPr>
          <w:rFonts w:ascii="SimSun" w:eastAsia="SimSun" w:hAnsi="SimSun" w:cs="Times New Roman" w:hint="eastAsia"/>
          <w:color w:val="333333"/>
          <w:kern w:val="0"/>
          <w:sz w:val="21"/>
          <w:szCs w:val="21"/>
        </w:rPr>
      </w:pPr>
      <w:r w:rsidRPr="00731F67">
        <w:rPr>
          <w:rFonts w:ascii="SimSun" w:eastAsia="SimSun" w:hAnsi="SimSun" w:cs="Times New Roman"/>
          <w:color w:val="333333"/>
          <w:kern w:val="0"/>
          <w:sz w:val="21"/>
          <w:szCs w:val="21"/>
        </w:rPr>
        <w:t>近年来，互联网产业飞速发展，电子信息等相关产业规模不断发展壮大，高速通信网络技术不断成熟发展，智能手机等移动终端广泛普及，电子商务逐步过渡到移动端，第三方移动支付也快速增长。相较于现金、支票、银行卡等传统支付方式</w:t>
      </w:r>
      <w:r>
        <w:rPr>
          <w:rFonts w:ascii="SimSun" w:eastAsia="SimSun" w:hAnsi="SimSun" w:cs="Times New Roman"/>
          <w:color w:val="333333"/>
          <w:kern w:val="0"/>
          <w:sz w:val="21"/>
          <w:szCs w:val="21"/>
        </w:rPr>
        <w:t>，第三方移动支付更加高效便捷，成为了以往传统支付方式的有效补充，</w:t>
      </w:r>
      <w:r w:rsidRPr="00731F67">
        <w:rPr>
          <w:rFonts w:ascii="SimSun" w:eastAsia="SimSun" w:hAnsi="SimSun" w:cs="Times New Roman"/>
          <w:color w:val="333333"/>
          <w:kern w:val="0"/>
          <w:sz w:val="21"/>
          <w:szCs w:val="21"/>
        </w:rPr>
        <w:t>给传统行业带来了巨大挑战</w:t>
      </w:r>
      <w:r>
        <w:rPr>
          <w:rFonts w:ascii="SimSun" w:eastAsia="SimSun" w:hAnsi="SimSun" w:cs="Times New Roman" w:hint="eastAsia"/>
          <w:color w:val="333333"/>
          <w:kern w:val="0"/>
          <w:sz w:val="21"/>
          <w:szCs w:val="21"/>
        </w:rPr>
        <w:t>。一方面，</w:t>
      </w:r>
      <w:r w:rsidR="0070534A">
        <w:rPr>
          <w:rFonts w:ascii="SimSun" w:eastAsia="SimSun" w:hAnsi="SimSun" w:cs="Times New Roman" w:hint="eastAsia"/>
          <w:color w:val="333333"/>
          <w:kern w:val="0"/>
          <w:sz w:val="21"/>
          <w:szCs w:val="21"/>
        </w:rPr>
        <w:t>对于传统金融行业，</w:t>
      </w:r>
      <w:r w:rsidR="0025543F" w:rsidRPr="0025543F">
        <w:rPr>
          <w:rFonts w:ascii="SimSun" w:eastAsia="SimSun" w:hAnsi="SimSun" w:cs="Times New Roman"/>
          <w:color w:val="333333"/>
          <w:kern w:val="0"/>
          <w:sz w:val="21"/>
          <w:szCs w:val="21"/>
        </w:rPr>
        <w:t>从长远</w:t>
      </w:r>
      <w:r w:rsidR="0070534A">
        <w:rPr>
          <w:rFonts w:ascii="SimSun" w:eastAsia="SimSun" w:hAnsi="SimSun" w:cs="Times New Roman"/>
          <w:color w:val="333333"/>
          <w:kern w:val="0"/>
          <w:sz w:val="21"/>
          <w:szCs w:val="21"/>
        </w:rPr>
        <w:t>来看，</w:t>
      </w:r>
      <w:r w:rsidR="0025543F" w:rsidRPr="0025543F">
        <w:rPr>
          <w:rFonts w:ascii="SimSun" w:eastAsia="SimSun" w:hAnsi="SimSun" w:cs="Times New Roman"/>
          <w:color w:val="333333"/>
          <w:kern w:val="0"/>
          <w:sz w:val="21"/>
          <w:szCs w:val="21"/>
        </w:rPr>
        <w:t>随着互联网、大众消费方式以及现代金融理念的</w:t>
      </w:r>
      <w:r w:rsidR="0025543F">
        <w:rPr>
          <w:rFonts w:ascii="SimSun" w:eastAsia="SimSun" w:hAnsi="SimSun" w:cs="Times New Roman"/>
          <w:color w:val="333333"/>
          <w:kern w:val="0"/>
          <w:sz w:val="21"/>
          <w:szCs w:val="21"/>
        </w:rPr>
        <w:t>发展，</w:t>
      </w:r>
      <w:r w:rsidR="0025543F">
        <w:rPr>
          <w:rFonts w:ascii="SimSun" w:eastAsia="SimSun" w:hAnsi="SimSun" w:cs="Times New Roman" w:hint="eastAsia"/>
          <w:color w:val="333333"/>
          <w:kern w:val="0"/>
          <w:sz w:val="21"/>
          <w:szCs w:val="21"/>
        </w:rPr>
        <w:t>传统金融行业</w:t>
      </w:r>
      <w:r w:rsidR="0025543F">
        <w:rPr>
          <w:rFonts w:ascii="SimSun" w:eastAsia="SimSun" w:hAnsi="SimSun" w:cs="Times New Roman"/>
          <w:color w:val="333333"/>
          <w:kern w:val="0"/>
          <w:sz w:val="21"/>
          <w:szCs w:val="21"/>
        </w:rPr>
        <w:t>将面临前所未有的挑战</w:t>
      </w:r>
      <w:r w:rsidRPr="00731F67">
        <w:rPr>
          <w:rFonts w:ascii="SimSun" w:eastAsia="SimSun" w:hAnsi="SimSun" w:cs="Times New Roman"/>
          <w:color w:val="333333"/>
          <w:kern w:val="0"/>
          <w:sz w:val="21"/>
          <w:szCs w:val="21"/>
        </w:rPr>
        <w:t>。</w:t>
      </w:r>
      <w:r w:rsidR="0025543F">
        <w:rPr>
          <w:rFonts w:ascii="SimSun" w:eastAsia="SimSun" w:hAnsi="SimSun" w:cs="Times New Roman" w:hint="eastAsia"/>
          <w:color w:val="333333"/>
          <w:kern w:val="0"/>
          <w:sz w:val="21"/>
          <w:szCs w:val="21"/>
        </w:rPr>
        <w:t>另一方面，对于其他传统行业</w:t>
      </w:r>
      <w:r w:rsidR="0070534A">
        <w:rPr>
          <w:rFonts w:ascii="SimSun" w:eastAsia="SimSun" w:hAnsi="SimSun" w:cs="Times New Roman" w:hint="eastAsia"/>
          <w:color w:val="333333"/>
          <w:kern w:val="0"/>
          <w:sz w:val="21"/>
          <w:szCs w:val="21"/>
        </w:rPr>
        <w:t>如租赁行业、零售行业等</w:t>
      </w:r>
      <w:r w:rsidR="0025543F">
        <w:rPr>
          <w:rFonts w:ascii="SimSun" w:eastAsia="SimSun" w:hAnsi="SimSun" w:cs="Times New Roman" w:hint="eastAsia"/>
          <w:color w:val="333333"/>
          <w:kern w:val="0"/>
          <w:sz w:val="21"/>
          <w:szCs w:val="21"/>
        </w:rPr>
        <w:t>，</w:t>
      </w:r>
      <w:r w:rsidR="000D58F2">
        <w:rPr>
          <w:rFonts w:ascii="SimSun" w:eastAsia="SimSun" w:hAnsi="SimSun" w:cs="Times New Roman" w:hint="eastAsia"/>
          <w:color w:val="333333"/>
          <w:kern w:val="0"/>
          <w:sz w:val="21"/>
          <w:szCs w:val="21"/>
        </w:rPr>
        <w:t>第三方移动支付的发展将对其</w:t>
      </w:r>
      <w:r w:rsidR="006D663D">
        <w:rPr>
          <w:rFonts w:ascii="SimSun" w:eastAsia="SimSun" w:hAnsi="SimSun" w:cs="Times New Roman" w:hint="eastAsia"/>
          <w:color w:val="333333"/>
          <w:kern w:val="0"/>
          <w:sz w:val="21"/>
          <w:szCs w:val="21"/>
        </w:rPr>
        <w:t>商业模式、发展方向产生重要影响</w:t>
      </w:r>
      <w:r w:rsidR="000D58F2">
        <w:rPr>
          <w:rFonts w:ascii="SimSun" w:eastAsia="SimSun" w:hAnsi="SimSun" w:cs="Times New Roman" w:hint="eastAsia"/>
          <w:color w:val="333333"/>
          <w:kern w:val="0"/>
          <w:sz w:val="21"/>
          <w:szCs w:val="21"/>
        </w:rPr>
        <w:t>。</w:t>
      </w:r>
      <w:r w:rsidRPr="00731F67">
        <w:rPr>
          <w:rFonts w:ascii="SimSun" w:eastAsia="SimSun" w:hAnsi="SimSun" w:cs="Times New Roman"/>
          <w:color w:val="333333"/>
          <w:kern w:val="0"/>
          <w:sz w:val="21"/>
          <w:szCs w:val="21"/>
        </w:rPr>
        <w:t>那么第三方移动支付到底给传统行业带来什么样的机遇和挑战以及传统行业该如何去面对挑战、抓住机会呢？在新的环境下，研究这个问题对于传统行业的发展与变革具有重大意义。</w:t>
      </w:r>
    </w:p>
    <w:p w14:paraId="562A994C" w14:textId="77777777" w:rsidR="00B10124" w:rsidRDefault="00B10124" w:rsidP="00B10124">
      <w:pPr>
        <w:widowControl/>
        <w:spacing w:line="360" w:lineRule="auto"/>
        <w:jc w:val="left"/>
        <w:rPr>
          <w:rFonts w:ascii="SimSun" w:eastAsia="SimSun" w:hAnsi="SimSun" w:cs="MS Mincho"/>
          <w:color w:val="333333"/>
          <w:kern w:val="0"/>
          <w:sz w:val="21"/>
          <w:szCs w:val="21"/>
          <w:shd w:val="clear" w:color="auto" w:fill="FFFFFF"/>
        </w:rPr>
      </w:pPr>
      <w:r>
        <w:rPr>
          <w:rFonts w:ascii="SimSun" w:eastAsia="SimSun" w:hAnsi="SimSun" w:cs="MS Mincho" w:hint="eastAsia"/>
          <w:color w:val="333333"/>
          <w:kern w:val="0"/>
          <w:sz w:val="21"/>
          <w:szCs w:val="21"/>
          <w:shd w:val="clear" w:color="auto" w:fill="FFFFFF"/>
        </w:rPr>
        <w:t>二、具体写作方向</w:t>
      </w:r>
    </w:p>
    <w:p w14:paraId="3B47D60C" w14:textId="630C41BD" w:rsidR="0070534A" w:rsidRDefault="0070534A" w:rsidP="00F3797C">
      <w:pPr>
        <w:widowControl/>
        <w:ind w:firstLineChars="200" w:firstLine="420"/>
        <w:jc w:val="left"/>
        <w:rPr>
          <w:rFonts w:ascii="SimSun" w:eastAsia="SimSun" w:hAnsi="SimSun" w:cs="Times New Roman" w:hint="eastAsia"/>
          <w:color w:val="333333"/>
          <w:kern w:val="0"/>
          <w:sz w:val="21"/>
          <w:szCs w:val="21"/>
        </w:rPr>
      </w:pPr>
      <w:r w:rsidRPr="0070534A">
        <w:rPr>
          <w:rFonts w:ascii="SimSun" w:eastAsia="SimSun" w:hAnsi="SimSun" w:cs="Times New Roman" w:hint="eastAsia"/>
          <w:color w:val="333333"/>
          <w:kern w:val="0"/>
          <w:sz w:val="21"/>
          <w:szCs w:val="21"/>
        </w:rPr>
        <w:t>市场不规范</w:t>
      </w:r>
      <w:r>
        <w:rPr>
          <w:rFonts w:ascii="SimSun" w:eastAsia="SimSun" w:hAnsi="SimSun" w:cs="Times New Roman" w:hint="eastAsia"/>
          <w:color w:val="333333"/>
          <w:kern w:val="0"/>
          <w:sz w:val="21"/>
          <w:szCs w:val="21"/>
        </w:rPr>
        <w:t>现象，</w:t>
      </w:r>
      <w:r w:rsidR="00FF6574" w:rsidRPr="00F3797C">
        <w:rPr>
          <w:rFonts w:ascii="SimSun" w:eastAsia="SimSun" w:hAnsi="SimSun" w:cs="Times New Roman" w:hint="eastAsia"/>
          <w:color w:val="333333"/>
          <w:kern w:val="0"/>
          <w:sz w:val="21"/>
          <w:szCs w:val="21"/>
        </w:rPr>
        <w:t>法律法规</w:t>
      </w:r>
      <w:r w:rsidR="00FF6574" w:rsidRPr="00F3797C">
        <w:rPr>
          <w:rFonts w:ascii="SimSun" w:eastAsia="SimSun" w:hAnsi="SimSun" w:cs="Times New Roman" w:hint="eastAsia"/>
          <w:color w:val="333333"/>
          <w:kern w:val="0"/>
          <w:sz w:val="21"/>
          <w:szCs w:val="21"/>
        </w:rPr>
        <w:t>、</w:t>
      </w:r>
      <w:r w:rsidRPr="0070534A">
        <w:rPr>
          <w:rFonts w:ascii="SimSun" w:eastAsia="SimSun" w:hAnsi="SimSun" w:cs="Times New Roman" w:hint="eastAsia"/>
          <w:color w:val="333333"/>
          <w:kern w:val="0"/>
          <w:sz w:val="21"/>
          <w:szCs w:val="21"/>
        </w:rPr>
        <w:t>监管</w:t>
      </w:r>
      <w:r w:rsidR="00FF6574">
        <w:rPr>
          <w:rFonts w:ascii="SimSun" w:eastAsia="SimSun" w:hAnsi="SimSun" w:cs="Times New Roman" w:hint="eastAsia"/>
          <w:color w:val="333333"/>
          <w:kern w:val="0"/>
          <w:sz w:val="21"/>
          <w:szCs w:val="21"/>
        </w:rPr>
        <w:t>体制的完善</w:t>
      </w:r>
    </w:p>
    <w:p w14:paraId="4DEB513E" w14:textId="77777777" w:rsidR="0070534A" w:rsidRPr="00F3797C" w:rsidRDefault="0070534A" w:rsidP="00F3797C">
      <w:pPr>
        <w:widowControl/>
        <w:ind w:firstLineChars="200" w:firstLine="420"/>
        <w:jc w:val="left"/>
        <w:rPr>
          <w:rFonts w:ascii="SimSun" w:eastAsia="SimSun" w:hAnsi="SimSun" w:cs="Times New Roman"/>
          <w:color w:val="333333"/>
          <w:kern w:val="0"/>
          <w:sz w:val="21"/>
          <w:szCs w:val="21"/>
        </w:rPr>
      </w:pPr>
      <w:r w:rsidRPr="00F3797C">
        <w:rPr>
          <w:rFonts w:ascii="SimSun" w:eastAsia="SimSun" w:hAnsi="SimSun" w:cs="Times New Roman" w:hint="eastAsia"/>
          <w:color w:val="333333"/>
          <w:kern w:val="0"/>
          <w:sz w:val="21"/>
          <w:szCs w:val="21"/>
        </w:rPr>
        <w:t>第三方移动支付</w:t>
      </w:r>
      <w:r w:rsidRPr="00F3797C">
        <w:rPr>
          <w:rFonts w:ascii="SimSun" w:eastAsia="SimSun" w:hAnsi="SimSun" w:cs="Times New Roman" w:hint="eastAsia"/>
          <w:color w:val="333333"/>
          <w:kern w:val="0"/>
          <w:sz w:val="21"/>
          <w:szCs w:val="21"/>
        </w:rPr>
        <w:t>中各利益方合法权益</w:t>
      </w:r>
      <w:r w:rsidRPr="00F3797C">
        <w:rPr>
          <w:rFonts w:ascii="SimSun" w:eastAsia="SimSun" w:hAnsi="SimSun" w:cs="Times New Roman" w:hint="eastAsia"/>
          <w:color w:val="333333"/>
          <w:kern w:val="0"/>
          <w:sz w:val="21"/>
          <w:szCs w:val="21"/>
        </w:rPr>
        <w:t>的</w:t>
      </w:r>
      <w:r w:rsidR="00FF6574" w:rsidRPr="00F3797C">
        <w:rPr>
          <w:rFonts w:ascii="SimSun" w:eastAsia="SimSun" w:hAnsi="SimSun" w:cs="Times New Roman" w:hint="eastAsia"/>
          <w:color w:val="333333"/>
          <w:kern w:val="0"/>
          <w:sz w:val="21"/>
          <w:szCs w:val="21"/>
        </w:rPr>
        <w:t>保护</w:t>
      </w:r>
    </w:p>
    <w:p w14:paraId="57988AEB" w14:textId="69482888" w:rsidR="0070534A" w:rsidRDefault="00775024" w:rsidP="00F3797C">
      <w:pPr>
        <w:widowControl/>
        <w:ind w:firstLineChars="200" w:firstLine="420"/>
        <w:jc w:val="left"/>
        <w:rPr>
          <w:rFonts w:ascii="SimSun" w:eastAsia="SimSun" w:hAnsi="SimSun" w:cs="Times New Roman" w:hint="eastAsia"/>
          <w:color w:val="333333"/>
          <w:kern w:val="0"/>
          <w:sz w:val="21"/>
          <w:szCs w:val="21"/>
        </w:rPr>
      </w:pPr>
      <w:r>
        <w:rPr>
          <w:rFonts w:ascii="SimSun" w:eastAsia="SimSun" w:hAnsi="SimSun" w:cs="Times New Roman" w:hint="eastAsia"/>
          <w:color w:val="333333"/>
          <w:kern w:val="0"/>
          <w:sz w:val="21"/>
          <w:szCs w:val="21"/>
        </w:rPr>
        <w:t>第三方移动支付给传统行业带来的影响分析</w:t>
      </w:r>
    </w:p>
    <w:p w14:paraId="1047CC3D" w14:textId="4B6554C7" w:rsidR="00775024" w:rsidRDefault="00775024" w:rsidP="00F3797C">
      <w:pPr>
        <w:widowControl/>
        <w:ind w:firstLineChars="200" w:firstLine="420"/>
        <w:jc w:val="left"/>
        <w:rPr>
          <w:rFonts w:ascii="SimSun" w:eastAsia="SimSun" w:hAnsi="SimSun" w:cs="Times New Roman" w:hint="eastAsia"/>
          <w:color w:val="333333"/>
          <w:kern w:val="0"/>
          <w:sz w:val="21"/>
          <w:szCs w:val="21"/>
        </w:rPr>
      </w:pPr>
      <w:r>
        <w:rPr>
          <w:rFonts w:ascii="SimSun" w:eastAsia="SimSun" w:hAnsi="SimSun" w:cs="Times New Roman" w:hint="eastAsia"/>
          <w:color w:val="333333"/>
          <w:kern w:val="0"/>
          <w:sz w:val="21"/>
          <w:szCs w:val="21"/>
        </w:rPr>
        <w:t>传统行业如何面对第三方移动支付带来的影响</w:t>
      </w:r>
    </w:p>
    <w:p w14:paraId="334D521D" w14:textId="3853E24D" w:rsidR="000D70E4" w:rsidRPr="0070534A" w:rsidRDefault="000D70E4" w:rsidP="00F3797C">
      <w:pPr>
        <w:widowControl/>
        <w:ind w:firstLineChars="200" w:firstLine="420"/>
        <w:jc w:val="left"/>
        <w:rPr>
          <w:rFonts w:ascii="SimSun" w:eastAsia="SimSun" w:hAnsi="SimSun" w:cs="Times New Roman" w:hint="eastAsia"/>
          <w:color w:val="333333"/>
          <w:kern w:val="0"/>
          <w:sz w:val="21"/>
          <w:szCs w:val="21"/>
        </w:rPr>
      </w:pPr>
      <w:r>
        <w:rPr>
          <w:rFonts w:ascii="SimSun" w:eastAsia="SimSun" w:hAnsi="SimSun" w:cs="Times New Roman" w:hint="eastAsia"/>
          <w:color w:val="333333"/>
          <w:kern w:val="0"/>
          <w:sz w:val="21"/>
          <w:szCs w:val="21"/>
        </w:rPr>
        <w:t>……</w:t>
      </w:r>
      <w:bookmarkStart w:id="0" w:name="_GoBack"/>
      <w:bookmarkEnd w:id="0"/>
    </w:p>
    <w:sectPr w:rsidR="000D70E4" w:rsidRPr="0070534A" w:rsidSect="003624D5">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080E0000" w:usb2="00000010" w:usb3="00000000" w:csb0="0004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24"/>
    <w:rsid w:val="000D58F2"/>
    <w:rsid w:val="000D70E4"/>
    <w:rsid w:val="0025543F"/>
    <w:rsid w:val="003624D5"/>
    <w:rsid w:val="00572095"/>
    <w:rsid w:val="006D663D"/>
    <w:rsid w:val="0070534A"/>
    <w:rsid w:val="00731F67"/>
    <w:rsid w:val="00775024"/>
    <w:rsid w:val="00B10124"/>
    <w:rsid w:val="00F3797C"/>
    <w:rsid w:val="00FF6574"/>
    <w:rsid w:val="00FF65B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2E413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10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72</Words>
  <Characters>415</Characters>
  <Application>Microsoft Macintosh Word</Application>
  <DocSecurity>0</DocSecurity>
  <Lines>3</Lines>
  <Paragraphs>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dc:creator>
  <cp:keywords/>
  <dc:description/>
  <cp:lastModifiedBy>yh</cp:lastModifiedBy>
  <cp:revision>4</cp:revision>
  <dcterms:created xsi:type="dcterms:W3CDTF">2017-11-29T13:22:00Z</dcterms:created>
  <dcterms:modified xsi:type="dcterms:W3CDTF">2017-11-29T14:30:00Z</dcterms:modified>
</cp:coreProperties>
</file>